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9B5EA" w14:textId="6FF6A777" w:rsidR="00A66267" w:rsidRPr="000A4BB1" w:rsidRDefault="000A4BB1" w:rsidP="000A4BB1">
      <w:pPr>
        <w:pStyle w:val="Heading1"/>
      </w:pPr>
      <w:r w:rsidRPr="000A4BB1">
        <w:t>How Much Do Divorce Attorneys Cost?</w:t>
      </w:r>
    </w:p>
    <w:p w14:paraId="0670C272" w14:textId="77777777" w:rsidR="000A4BB1" w:rsidRPr="000A4BB1" w:rsidRDefault="000A4BB1" w:rsidP="000A4BB1">
      <w:r w:rsidRPr="000A4BB1">
        <w:t>Divorce is never an easy process, especially when it comes to finances. One of the biggest concerns for many people going through a divorce is the cost of hiring a divorce attorney. The cost of a divorce attorney can vary greatly depending on a number of factors, including the complexity of the case, the attorney's experience and reputation, and the location of the attorney.</w:t>
      </w:r>
    </w:p>
    <w:p w14:paraId="2EE05057" w14:textId="77777777" w:rsidR="000A4BB1" w:rsidRPr="000A4BB1" w:rsidRDefault="000A4BB1" w:rsidP="000A4BB1">
      <w:r w:rsidRPr="000A4BB1">
        <w:t>According to a survey conducted by Lawyers.com, the average cost of a divorce attorney in the United States is between $250 and $350 per hour. However, this is just an average, and the actual cost can be much higher or lower depending on the factors mentioned above. It's important to note that while the hourly rate may seem high, the total cost of a divorce can quickly add up, especially if the case is complex and requires a lot of time and effort from the attorney.</w:t>
      </w:r>
    </w:p>
    <w:p w14:paraId="6E76EF49" w14:textId="77777777" w:rsidR="000A4BB1" w:rsidRPr="000A4BB1" w:rsidRDefault="000A4BB1" w:rsidP="000A4BB1">
      <w:pPr>
        <w:rPr>
          <w:b/>
          <w:bCs/>
        </w:rPr>
      </w:pPr>
      <w:r w:rsidRPr="000A4BB1">
        <w:rPr>
          <w:b/>
          <w:bCs/>
        </w:rPr>
        <w:t>Factors that Affect Divorce Attorney Costs</w:t>
      </w:r>
    </w:p>
    <w:p w14:paraId="63C6A543" w14:textId="77777777" w:rsidR="000A4BB1" w:rsidRPr="000A4BB1" w:rsidRDefault="000A4BB1" w:rsidP="000A4BB1">
      <w:r w:rsidRPr="000A4BB1">
        <w:t>When it comes to hiring a divorce attorney, the cost can vary greatly depending on several factors. Here are some of the most common factors that can affect the cost of a divorce attorney:</w:t>
      </w:r>
    </w:p>
    <w:p w14:paraId="56BEE690" w14:textId="77777777" w:rsidR="000A4BB1" w:rsidRPr="000A4BB1" w:rsidRDefault="000A4BB1" w:rsidP="000A4BB1">
      <w:pPr>
        <w:rPr>
          <w:b/>
          <w:bCs/>
        </w:rPr>
      </w:pPr>
      <w:r w:rsidRPr="000A4BB1">
        <w:rPr>
          <w:b/>
          <w:bCs/>
        </w:rPr>
        <w:t>Experience and Reputation</w:t>
      </w:r>
    </w:p>
    <w:p w14:paraId="749FF960" w14:textId="77777777" w:rsidR="000A4BB1" w:rsidRPr="000A4BB1" w:rsidRDefault="000A4BB1" w:rsidP="000A4BB1">
      <w:r w:rsidRPr="000A4BB1">
        <w:t>The experience and reputation of a divorce attorney can greatly impact the cost of their services. Attorneys with a lot of experience and a strong reputation in the field will generally charge higher fees than those who are just starting out. This is because they have established a track record of success and are often in high demand.</w:t>
      </w:r>
    </w:p>
    <w:p w14:paraId="382EDAA0" w14:textId="77777777" w:rsidR="000A4BB1" w:rsidRPr="000A4BB1" w:rsidRDefault="000A4BB1" w:rsidP="000A4BB1">
      <w:pPr>
        <w:rPr>
          <w:b/>
          <w:bCs/>
        </w:rPr>
      </w:pPr>
      <w:r w:rsidRPr="000A4BB1">
        <w:rPr>
          <w:b/>
          <w:bCs/>
        </w:rPr>
        <w:t>Location</w:t>
      </w:r>
    </w:p>
    <w:p w14:paraId="7886049D" w14:textId="77777777" w:rsidR="000A4BB1" w:rsidRPr="000A4BB1" w:rsidRDefault="000A4BB1" w:rsidP="000A4BB1">
      <w:r w:rsidRPr="000A4BB1">
        <w:t>The location of the divorce attorney can also impact the cost of their services. Attorneys in larger cities or more affluent areas may charge higher fees than those in smaller towns or less affluent areas. This is because the cost of living and doing business is generally higher in these areas.</w:t>
      </w:r>
    </w:p>
    <w:p w14:paraId="486BE8BB" w14:textId="77777777" w:rsidR="000A4BB1" w:rsidRPr="000A4BB1" w:rsidRDefault="000A4BB1" w:rsidP="000A4BB1">
      <w:pPr>
        <w:rPr>
          <w:b/>
          <w:bCs/>
        </w:rPr>
      </w:pPr>
      <w:r w:rsidRPr="000A4BB1">
        <w:rPr>
          <w:b/>
          <w:bCs/>
        </w:rPr>
        <w:t>Complexity of the Case</w:t>
      </w:r>
    </w:p>
    <w:p w14:paraId="6ECC24C6" w14:textId="77777777" w:rsidR="000A4BB1" w:rsidRPr="000A4BB1" w:rsidRDefault="000A4BB1" w:rsidP="000A4BB1">
      <w:r w:rsidRPr="000A4BB1">
        <w:lastRenderedPageBreak/>
        <w:t>The complexity of the divorce case can also impact the cost of an attorney. Cases that involve a lot of assets, child custody disputes, or other complicated issues will generally require more time and resources from the attorney, which will result in higher fees.</w:t>
      </w:r>
    </w:p>
    <w:p w14:paraId="28ABADC7" w14:textId="77777777" w:rsidR="000A4BB1" w:rsidRPr="000A4BB1" w:rsidRDefault="000A4BB1" w:rsidP="000A4BB1">
      <w:pPr>
        <w:rPr>
          <w:b/>
          <w:bCs/>
        </w:rPr>
      </w:pPr>
      <w:r w:rsidRPr="000A4BB1">
        <w:rPr>
          <w:b/>
          <w:bCs/>
        </w:rPr>
        <w:t>Hourly Rates vs. Flat Fees</w:t>
      </w:r>
    </w:p>
    <w:p w14:paraId="5D3669DB" w14:textId="77777777" w:rsidR="000A4BB1" w:rsidRPr="000A4BB1" w:rsidRDefault="000A4BB1" w:rsidP="000A4BB1">
      <w:r w:rsidRPr="000A4BB1">
        <w:t>Finally, the type of fee structure used by the attorney can also impact the cost of their services. Some attorneys charge an hourly rate for their services, while others charge a flat fee for the entire case. Hourly rates can add up quickly, especially if the case is complex and requires a lot of time and resources. Flat fees can be more predictable, but they may not cover all of the costs associated with the case.</w:t>
      </w:r>
    </w:p>
    <w:p w14:paraId="0B87EA1A" w14:textId="77777777" w:rsidR="000A4BB1" w:rsidRPr="000A4BB1" w:rsidRDefault="000A4BB1" w:rsidP="000A4BB1">
      <w:r w:rsidRPr="000A4BB1">
        <w:t>Overall, the cost of a divorce attorney can vary widely depending on a number of factors. It is important to do your research and find an attorney who is experienced, reputable, and offers a fee structure that works for your budget.</w:t>
      </w:r>
    </w:p>
    <w:p w14:paraId="782C9E5D" w14:textId="77777777" w:rsidR="000A4BB1" w:rsidRPr="000A4BB1" w:rsidRDefault="000A4BB1" w:rsidP="000A4BB1">
      <w:pPr>
        <w:rPr>
          <w:b/>
          <w:bCs/>
        </w:rPr>
      </w:pPr>
      <w:r w:rsidRPr="000A4BB1">
        <w:rPr>
          <w:b/>
          <w:bCs/>
        </w:rPr>
        <w:t>Average Cost of Divorce Attorneys</w:t>
      </w:r>
    </w:p>
    <w:p w14:paraId="62C45B75" w14:textId="77777777" w:rsidR="000A4BB1" w:rsidRPr="000A4BB1" w:rsidRDefault="000A4BB1" w:rsidP="000A4BB1">
      <w:pPr>
        <w:rPr>
          <w:b/>
          <w:bCs/>
        </w:rPr>
      </w:pPr>
      <w:r w:rsidRPr="000A4BB1">
        <w:rPr>
          <w:b/>
          <w:bCs/>
        </w:rPr>
        <w:t>National Average</w:t>
      </w:r>
    </w:p>
    <w:p w14:paraId="21F57325" w14:textId="77777777" w:rsidR="000A4BB1" w:rsidRPr="000A4BB1" w:rsidRDefault="000A4BB1" w:rsidP="000A4BB1">
      <w:r w:rsidRPr="000A4BB1">
        <w:t>The cost of hiring a divorce attorney can vary greatly depending on a variety of factors such as location, experience, and the complexity of the case. According to a survey conducted by Lawyers.com in 2022, the national average cost of a divorce attorney is around $250 per hour. However, some attorneys may charge as much as $500 per hour or more, while others may charge less than $100 per hour.</w:t>
      </w:r>
    </w:p>
    <w:p w14:paraId="604F0B89" w14:textId="77777777" w:rsidR="000A4BB1" w:rsidRPr="000A4BB1" w:rsidRDefault="000A4BB1" w:rsidP="000A4BB1">
      <w:r w:rsidRPr="000A4BB1">
        <w:t>In addition to hourly rates, divorce attorneys may also charge a retainer fee, which is an upfront payment that covers the initial costs of the case. The retainer fee can range from a few thousand dollars to tens of thousands of dollars, depending on the attorney and the case.</w:t>
      </w:r>
    </w:p>
    <w:p w14:paraId="537A7058" w14:textId="77777777" w:rsidR="000A4BB1" w:rsidRPr="000A4BB1" w:rsidRDefault="000A4BB1" w:rsidP="000A4BB1">
      <w:pPr>
        <w:rPr>
          <w:b/>
          <w:bCs/>
        </w:rPr>
      </w:pPr>
      <w:r w:rsidRPr="000A4BB1">
        <w:rPr>
          <w:b/>
          <w:bCs/>
        </w:rPr>
        <w:t>Regional Differences</w:t>
      </w:r>
    </w:p>
    <w:p w14:paraId="1B34B730" w14:textId="77777777" w:rsidR="000A4BB1" w:rsidRPr="000A4BB1" w:rsidRDefault="000A4BB1" w:rsidP="000A4BB1">
      <w:r w:rsidRPr="000A4BB1">
        <w:t>The cost of hiring a divorce attorney can also vary significantly based on the region of the country. For example, attorneys in major metropolitan areas such as New York City or Los Angeles may charge significantly more than attorneys in smaller cities or rural areas.</w:t>
      </w:r>
    </w:p>
    <w:p w14:paraId="50647066" w14:textId="77777777" w:rsidR="000A4BB1" w:rsidRPr="000A4BB1" w:rsidRDefault="000A4BB1" w:rsidP="000A4BB1">
      <w:r w:rsidRPr="000A4BB1">
        <w:lastRenderedPageBreak/>
        <w:t>According to the same survey by Lawyers.com, the average hourly rate for divorce attorneys in the Northeast is around $300 per hour, while attorneys in the Midwest charge an average of $200 per hour. Attorneys in the South and West charge an average of $250 per hour.</w:t>
      </w:r>
    </w:p>
    <w:p w14:paraId="3838C93B" w14:textId="77777777" w:rsidR="000A4BB1" w:rsidRPr="000A4BB1" w:rsidRDefault="000A4BB1" w:rsidP="000A4BB1">
      <w:r w:rsidRPr="000A4BB1">
        <w:t>It's important to note that these are just averages, and the actual cost of hiring a divorce attorney can vary widely based on the specific circumstances of the case and the attorney's experience and reputation.</w:t>
      </w:r>
    </w:p>
    <w:p w14:paraId="758C9D8B" w14:textId="77777777" w:rsidR="000A4BB1" w:rsidRPr="000A4BB1" w:rsidRDefault="000A4BB1" w:rsidP="000A4BB1">
      <w:r w:rsidRPr="000A4BB1">
        <w:t>In conclusion, the cost of hiring a divorce attorney can be significant, but it's important to find an attorney who is experienced, reputable, and affordable. Doing your research and asking for referrals from trusted sources can help you find an attorney who meets your needs and fits your budget.</w:t>
      </w:r>
    </w:p>
    <w:p w14:paraId="2E84D7C8" w14:textId="77777777" w:rsidR="000A4BB1" w:rsidRPr="000A4BB1" w:rsidRDefault="000A4BB1" w:rsidP="000A4BB1">
      <w:pPr>
        <w:rPr>
          <w:b/>
          <w:bCs/>
        </w:rPr>
      </w:pPr>
      <w:r w:rsidRPr="000A4BB1">
        <w:rPr>
          <w:b/>
          <w:bCs/>
        </w:rPr>
        <w:t>Ways to Save on Divorce Attorney Costs</w:t>
      </w:r>
    </w:p>
    <w:p w14:paraId="3956D7EB" w14:textId="77777777" w:rsidR="000A4BB1" w:rsidRPr="000A4BB1" w:rsidRDefault="000A4BB1" w:rsidP="000A4BB1">
      <w:r w:rsidRPr="000A4BB1">
        <w:t>When going through a divorce, attorney fees can add up quickly. However, there are several ways to save on divorce attorney costs without sacrificing quality representation. Here are some options to consider:</w:t>
      </w:r>
    </w:p>
    <w:p w14:paraId="53A6180E" w14:textId="77777777" w:rsidR="000A4BB1" w:rsidRPr="000A4BB1" w:rsidRDefault="000A4BB1" w:rsidP="000A4BB1">
      <w:pPr>
        <w:rPr>
          <w:b/>
          <w:bCs/>
        </w:rPr>
      </w:pPr>
      <w:r w:rsidRPr="000A4BB1">
        <w:rPr>
          <w:b/>
          <w:bCs/>
        </w:rPr>
        <w:t>Uncontested Divorce</w:t>
      </w:r>
    </w:p>
    <w:p w14:paraId="25F5A814" w14:textId="77777777" w:rsidR="000A4BB1" w:rsidRPr="000A4BB1" w:rsidRDefault="000A4BB1" w:rsidP="000A4BB1">
      <w:r w:rsidRPr="000A4BB1">
        <w:t>If you and your spouse are in agreement on all issues related to the divorce, an uncontested divorce may be a good option. In an uncontested divorce, you and your spouse work together to come to an agreement on all issues, such as property division, child custody, and spousal support. This can save a significant amount of time and money in legal fees.</w:t>
      </w:r>
    </w:p>
    <w:p w14:paraId="5C3DDCAF" w14:textId="77777777" w:rsidR="000A4BB1" w:rsidRPr="000A4BB1" w:rsidRDefault="000A4BB1" w:rsidP="000A4BB1">
      <w:pPr>
        <w:rPr>
          <w:b/>
          <w:bCs/>
        </w:rPr>
      </w:pPr>
      <w:r w:rsidRPr="000A4BB1">
        <w:rPr>
          <w:b/>
          <w:bCs/>
        </w:rPr>
        <w:t>Mediation</w:t>
      </w:r>
    </w:p>
    <w:p w14:paraId="4C48021C" w14:textId="77777777" w:rsidR="000A4BB1" w:rsidRPr="000A4BB1" w:rsidRDefault="000A4BB1" w:rsidP="000A4BB1">
      <w:r w:rsidRPr="000A4BB1">
        <w:t>Mediation is another option for couples who are willing to work together to reach a settlement. In mediation, a neutral third party works with you and your spouse to help facilitate an agreement. Mediation can be less expensive than going to court, and it can also be less stressful and more amicable.</w:t>
      </w:r>
    </w:p>
    <w:p w14:paraId="0185D287" w14:textId="77777777" w:rsidR="000A4BB1" w:rsidRPr="000A4BB1" w:rsidRDefault="000A4BB1" w:rsidP="000A4BB1">
      <w:pPr>
        <w:rPr>
          <w:b/>
          <w:bCs/>
        </w:rPr>
      </w:pPr>
      <w:r w:rsidRPr="000A4BB1">
        <w:rPr>
          <w:b/>
          <w:bCs/>
        </w:rPr>
        <w:t>Limited Scope Representation</w:t>
      </w:r>
    </w:p>
    <w:p w14:paraId="05EA3D2B" w14:textId="77777777" w:rsidR="000A4BB1" w:rsidRPr="000A4BB1" w:rsidRDefault="000A4BB1" w:rsidP="000A4BB1">
      <w:r w:rsidRPr="000A4BB1">
        <w:t xml:space="preserve">Limited scope representation is when you hire an attorney to handle only certain aspects of your case, rather than representing you throughout the entire divorce process. This can include things like drafting legal documents, providing legal advice, or representing you in court for a specific hearing. </w:t>
      </w:r>
      <w:r w:rsidRPr="000A4BB1">
        <w:lastRenderedPageBreak/>
        <w:t>Limited scope representation can be a cost-effective way to get legal help while still maintaining some control over the process.</w:t>
      </w:r>
    </w:p>
    <w:p w14:paraId="06394FFA" w14:textId="77777777" w:rsidR="000A4BB1" w:rsidRPr="000A4BB1" w:rsidRDefault="000A4BB1" w:rsidP="000A4BB1">
      <w:pPr>
        <w:rPr>
          <w:b/>
          <w:bCs/>
        </w:rPr>
      </w:pPr>
      <w:r w:rsidRPr="000A4BB1">
        <w:rPr>
          <w:b/>
          <w:bCs/>
        </w:rPr>
        <w:t>Negotiate Fees</w:t>
      </w:r>
    </w:p>
    <w:p w14:paraId="5FBDCF04" w14:textId="77777777" w:rsidR="000A4BB1" w:rsidRPr="000A4BB1" w:rsidRDefault="000A4BB1" w:rsidP="000A4BB1">
      <w:r w:rsidRPr="000A4BB1">
        <w:t>Finally, don't be afraid to negotiate fees with your attorney. Many attorneys are willing to work with clients to come up with a fee structure that works for both parties. This can include things like flat fees, hourly rates, or contingency fees. Be sure to discuss your budget and any concerns you have about legal fees upfront, so you can work together to find a solution that works for you.</w:t>
      </w:r>
    </w:p>
    <w:p w14:paraId="0FBBB8EE" w14:textId="77777777" w:rsidR="000A4BB1" w:rsidRPr="000A4BB1" w:rsidRDefault="000A4BB1" w:rsidP="000A4BB1">
      <w:r w:rsidRPr="000A4BB1">
        <w:t>In conclusion, there are several ways to save on divorce attorney costs without sacrificing quality representation. Consider options like uncontested divorce, mediation, limited scope representation, and negotiating fees to help keep costs down while still getting the legal help you need.</w:t>
      </w:r>
    </w:p>
    <w:p w14:paraId="2FB236C3" w14:textId="77777777" w:rsidR="000A4BB1" w:rsidRPr="000A4BB1" w:rsidRDefault="000A4BB1" w:rsidP="000A4BB1">
      <w:pPr>
        <w:rPr>
          <w:b/>
          <w:bCs/>
        </w:rPr>
      </w:pPr>
      <w:r w:rsidRPr="000A4BB1">
        <w:rPr>
          <w:b/>
          <w:bCs/>
        </w:rPr>
        <w:t>Additional Costs Associated with Divorce</w:t>
      </w:r>
    </w:p>
    <w:p w14:paraId="62EBA86F" w14:textId="77777777" w:rsidR="000A4BB1" w:rsidRPr="000A4BB1" w:rsidRDefault="000A4BB1" w:rsidP="000A4BB1">
      <w:r w:rsidRPr="000A4BB1">
        <w:t>Divorce can be an expensive process. In addition to attorney fees, there are several other costs associated with divorce that couples should be aware of. Below are some of the additional costs that may arise during a divorce.</w:t>
      </w:r>
    </w:p>
    <w:p w14:paraId="05A9A31D" w14:textId="77777777" w:rsidR="000A4BB1" w:rsidRPr="000A4BB1" w:rsidRDefault="000A4BB1" w:rsidP="000A4BB1">
      <w:pPr>
        <w:rPr>
          <w:b/>
          <w:bCs/>
        </w:rPr>
      </w:pPr>
      <w:r w:rsidRPr="000A4BB1">
        <w:rPr>
          <w:b/>
          <w:bCs/>
        </w:rPr>
        <w:t>Filing Fees</w:t>
      </w:r>
    </w:p>
    <w:p w14:paraId="57E33B84" w14:textId="77777777" w:rsidR="000A4BB1" w:rsidRPr="000A4BB1" w:rsidRDefault="000A4BB1" w:rsidP="000A4BB1">
      <w:r w:rsidRPr="000A4BB1">
        <w:t>When filing for divorce, there are typically court fees that need to be paid. The amount of these fees varies depending on the state and county in which the divorce is filed. In some cases, these fees can be waived if the petitioner cannot afford to pay them. It is important to check with the local court to determine the exact cost of filing for divorce.</w:t>
      </w:r>
    </w:p>
    <w:p w14:paraId="436F28B2" w14:textId="77777777" w:rsidR="000A4BB1" w:rsidRPr="000A4BB1" w:rsidRDefault="000A4BB1" w:rsidP="000A4BB1">
      <w:pPr>
        <w:rPr>
          <w:b/>
          <w:bCs/>
        </w:rPr>
      </w:pPr>
      <w:r w:rsidRPr="000A4BB1">
        <w:rPr>
          <w:b/>
          <w:bCs/>
        </w:rPr>
        <w:t>Expert Witness Fees</w:t>
      </w:r>
    </w:p>
    <w:p w14:paraId="1A79042A" w14:textId="77777777" w:rsidR="000A4BB1" w:rsidRPr="000A4BB1" w:rsidRDefault="000A4BB1" w:rsidP="000A4BB1">
      <w:r w:rsidRPr="000A4BB1">
        <w:t>In some divorces, expert witnesses may be needed to provide testimony or evidence. This can include financial experts, child custody evaluators, or other professionals. These experts typically charge a fee for their services, which can add to the overall cost of the divorce.</w:t>
      </w:r>
    </w:p>
    <w:p w14:paraId="2FA18E62" w14:textId="77777777" w:rsidR="000A4BB1" w:rsidRPr="000A4BB1" w:rsidRDefault="000A4BB1" w:rsidP="000A4BB1">
      <w:pPr>
        <w:rPr>
          <w:b/>
          <w:bCs/>
        </w:rPr>
      </w:pPr>
      <w:r w:rsidRPr="000A4BB1">
        <w:rPr>
          <w:b/>
          <w:bCs/>
        </w:rPr>
        <w:t>Court Costs</w:t>
      </w:r>
    </w:p>
    <w:p w14:paraId="63E0183F" w14:textId="77777777" w:rsidR="000A4BB1" w:rsidRPr="000A4BB1" w:rsidRDefault="000A4BB1" w:rsidP="000A4BB1">
      <w:r w:rsidRPr="000A4BB1">
        <w:lastRenderedPageBreak/>
        <w:t>In addition to filing fees, there may be other court costs associated with a divorce. This can include fees for court transcripts, copying documents, and other administrative costs. Again, the exact cost of these fees will vary depending on the jurisdiction.</w:t>
      </w:r>
    </w:p>
    <w:p w14:paraId="270F1024" w14:textId="77777777" w:rsidR="000A4BB1" w:rsidRPr="000A4BB1" w:rsidRDefault="000A4BB1" w:rsidP="000A4BB1">
      <w:pPr>
        <w:rPr>
          <w:b/>
          <w:bCs/>
        </w:rPr>
      </w:pPr>
      <w:r w:rsidRPr="000A4BB1">
        <w:rPr>
          <w:b/>
          <w:bCs/>
        </w:rPr>
        <w:t>Miscellaneous Expenses</w:t>
      </w:r>
    </w:p>
    <w:p w14:paraId="07EAF419" w14:textId="77777777" w:rsidR="000A4BB1" w:rsidRPr="000A4BB1" w:rsidRDefault="000A4BB1" w:rsidP="000A4BB1">
      <w:r w:rsidRPr="000A4BB1">
        <w:t>There are several other miscellaneous expenses that may arise during a divorce. These can include things like travel expenses for court appearances, mediation fees, and fees for appraisals or other evaluations. It is important to keep track of all of these expenses to ensure that they are included in the overall cost of the divorce.</w:t>
      </w:r>
    </w:p>
    <w:p w14:paraId="5BA30D57" w14:textId="77777777" w:rsidR="000A4BB1" w:rsidRPr="000A4BB1" w:rsidRDefault="000A4BB1" w:rsidP="000A4BB1">
      <w:r w:rsidRPr="000A4BB1">
        <w:t>In conclusion, there are several additional costs associated with divorce that couples should be aware of. These costs can add up quickly, so it is important to budget accordingly. By understanding the potential costs associated with divorce, couples can make informed decisions about the best way to proceed with their divorce.</w:t>
      </w:r>
    </w:p>
    <w:p w14:paraId="1943AD88" w14:textId="77777777" w:rsidR="000A4BB1" w:rsidRPr="000A4BB1" w:rsidRDefault="000A4BB1" w:rsidP="000A4BB1">
      <w:pPr>
        <w:rPr>
          <w:b/>
          <w:bCs/>
        </w:rPr>
      </w:pPr>
      <w:r w:rsidRPr="000A4BB1">
        <w:rPr>
          <w:b/>
          <w:bCs/>
        </w:rPr>
        <w:t>Conclusion</w:t>
      </w:r>
    </w:p>
    <w:p w14:paraId="5464F599" w14:textId="77777777" w:rsidR="000A4BB1" w:rsidRPr="000A4BB1" w:rsidRDefault="000A4BB1" w:rsidP="000A4BB1">
      <w:r w:rsidRPr="000A4BB1">
        <w:t>In conclusion, the cost of hiring a divorce attorney can vary widely depending on many factors, including the complexity of the case, the attorney's experience and reputation, and the location of the attorney's office.</w:t>
      </w:r>
    </w:p>
    <w:p w14:paraId="402EDB74" w14:textId="77777777" w:rsidR="000A4BB1" w:rsidRPr="000A4BB1" w:rsidRDefault="000A4BB1" w:rsidP="000A4BB1">
      <w:r w:rsidRPr="000A4BB1">
        <w:t>As we have seen, divorce attorneys typically charge by the hour, with rates ranging from $150 to $500 per hour. However, some attorneys may also charge a flat fee for certain services, such as preparing and filing divorce papers or representing a client in court.</w:t>
      </w:r>
    </w:p>
    <w:p w14:paraId="60A5C80E" w14:textId="77777777" w:rsidR="000A4BB1" w:rsidRPr="000A4BB1" w:rsidRDefault="000A4BB1" w:rsidP="000A4BB1">
      <w:r w:rsidRPr="000A4BB1">
        <w:t>It is important to note that while hiring a more expensive attorney does not necessarily guarantee a better outcome, it may be worth the investment in certain cases. A good attorney can help you navigate the complex legal system and negotiate a fair settlement that protects your interests.</w:t>
      </w:r>
    </w:p>
    <w:p w14:paraId="52F8B5E6" w14:textId="77777777" w:rsidR="000A4BB1" w:rsidRPr="000A4BB1" w:rsidRDefault="000A4BB1" w:rsidP="000A4BB1">
      <w:r w:rsidRPr="000A4BB1">
        <w:t>Ultimately, the cost of a divorce attorney is just one of many factors to consider when going through a divorce. It is important to weigh the potential benefits of hiring an attorney against the cost, and to choose an attorney who is experienced, knowledgeable, and trustworthy.</w:t>
      </w:r>
    </w:p>
    <w:p w14:paraId="0A413D33" w14:textId="77777777" w:rsidR="000A4BB1" w:rsidRDefault="000A4BB1"/>
    <w:sectPr w:rsidR="000A4BB1" w:rsidSect="00975D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ato Black">
    <w:panose1 w:val="020F0A02020204030203"/>
    <w:charset w:val="4D"/>
    <w:family w:val="swiss"/>
    <w:pitch w:val="variable"/>
    <w:sig w:usb0="A00000AF" w:usb1="5000604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dobe Garamond Pro Bold">
    <w:panose1 w:val="02020702060506020403"/>
    <w:charset w:val="4D"/>
    <w:family w:val="roman"/>
    <w:notTrueType/>
    <w:pitch w:val="variable"/>
    <w:sig w:usb0="00000007" w:usb1="00000001" w:usb2="00000000" w:usb3="00000000" w:csb0="00000093" w:csb1="00000000"/>
  </w:font>
  <w:font w:name="Times New Roman (Body CS)">
    <w:altName w:val="Times New Roman"/>
    <w:panose1 w:val="00000500000000020000"/>
    <w:charset w:val="00"/>
    <w:family w:val="roman"/>
    <w:notTrueType/>
    <w:pitch w:val="default"/>
  </w:font>
  <w:font w:name="Tahoma">
    <w:altName w:val="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D90E18"/>
    <w:multiLevelType w:val="hybridMultilevel"/>
    <w:tmpl w:val="2A8A4A92"/>
    <w:lvl w:ilvl="0" w:tplc="53D0D53A">
      <w:start w:val="1"/>
      <w:numFmt w:val="bullet"/>
      <w:pStyle w:val="ListParagraph"/>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16cid:durableId="356198623">
    <w:abstractNumId w:val="0"/>
  </w:num>
  <w:num w:numId="2" w16cid:durableId="674649509">
    <w:abstractNumId w:val="0"/>
  </w:num>
  <w:num w:numId="3" w16cid:durableId="19956031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BB1"/>
    <w:rsid w:val="000A4BB1"/>
    <w:rsid w:val="002A4F6F"/>
    <w:rsid w:val="00434CF9"/>
    <w:rsid w:val="00543C61"/>
    <w:rsid w:val="005703C2"/>
    <w:rsid w:val="00664750"/>
    <w:rsid w:val="007F42A7"/>
    <w:rsid w:val="00975D03"/>
    <w:rsid w:val="00A66267"/>
    <w:rsid w:val="00C67AF0"/>
    <w:rsid w:val="00DC302A"/>
    <w:rsid w:val="00E559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0775AB4F"/>
  <w15:chartTrackingRefBased/>
  <w15:docId w15:val="{961A4486-D6B2-9C45-ACC8-F73264DC4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TOC"/>
    <w:qFormat/>
    <w:rsid w:val="00DC302A"/>
    <w:pPr>
      <w:spacing w:after="240" w:line="276" w:lineRule="auto"/>
    </w:pPr>
    <w:rPr>
      <w:rFonts w:ascii="Verdana" w:eastAsiaTheme="minorEastAsia" w:hAnsi="Verdana"/>
    </w:rPr>
  </w:style>
  <w:style w:type="paragraph" w:styleId="Heading1">
    <w:name w:val="heading 1"/>
    <w:basedOn w:val="Normal"/>
    <w:next w:val="Normal"/>
    <w:link w:val="Heading1Char"/>
    <w:autoRedefine/>
    <w:uiPriority w:val="9"/>
    <w:qFormat/>
    <w:rsid w:val="00DC302A"/>
    <w:pPr>
      <w:keepNext/>
      <w:keepLines/>
      <w:spacing w:before="360"/>
      <w:outlineLvl w:val="0"/>
    </w:pPr>
    <w:rPr>
      <w:rFonts w:ascii="Lato Black" w:eastAsiaTheme="majorEastAsia" w:hAnsi="Lato Black" w:cstheme="majorBidi"/>
      <w:b/>
      <w:color w:val="000000" w:themeColor="text1"/>
      <w:sz w:val="40"/>
      <w:szCs w:val="32"/>
    </w:rPr>
  </w:style>
  <w:style w:type="paragraph" w:styleId="Heading2">
    <w:name w:val="heading 2"/>
    <w:basedOn w:val="Normal"/>
    <w:next w:val="Normal"/>
    <w:link w:val="Heading2Char"/>
    <w:autoRedefine/>
    <w:uiPriority w:val="9"/>
    <w:unhideWhenUsed/>
    <w:qFormat/>
    <w:rsid w:val="00DC302A"/>
    <w:pPr>
      <w:keepNext/>
      <w:keepLines/>
      <w:spacing w:before="240"/>
      <w:outlineLvl w:val="1"/>
    </w:pPr>
    <w:rPr>
      <w:rFonts w:ascii="Lato Black" w:eastAsiaTheme="majorEastAsia" w:hAnsi="Lato Black" w:cstheme="majorBidi"/>
      <w:b/>
      <w:color w:val="000000" w:themeColor="text1"/>
      <w:sz w:val="32"/>
      <w:szCs w:val="26"/>
    </w:rPr>
  </w:style>
  <w:style w:type="paragraph" w:styleId="Heading3">
    <w:name w:val="heading 3"/>
    <w:basedOn w:val="Normal"/>
    <w:next w:val="Normal"/>
    <w:link w:val="Heading3Char"/>
    <w:autoRedefine/>
    <w:uiPriority w:val="9"/>
    <w:semiHidden/>
    <w:unhideWhenUsed/>
    <w:rsid w:val="00C67AF0"/>
    <w:pPr>
      <w:keepNext/>
      <w:keepLines/>
      <w:spacing w:before="240"/>
      <w:outlineLvl w:val="2"/>
    </w:pPr>
    <w:rPr>
      <w:rFonts w:ascii="Lato Black" w:eastAsiaTheme="majorEastAsia" w:hAnsi="Lato Black" w:cstheme="majorBidi"/>
      <w:b/>
      <w:color w:val="000000" w:themeColor="text1"/>
    </w:rPr>
  </w:style>
  <w:style w:type="paragraph" w:styleId="Heading5">
    <w:name w:val="heading 5"/>
    <w:basedOn w:val="Normal"/>
    <w:next w:val="Normal"/>
    <w:link w:val="Heading5Char"/>
    <w:uiPriority w:val="9"/>
    <w:semiHidden/>
    <w:unhideWhenUsed/>
    <w:qFormat/>
    <w:rsid w:val="00DC302A"/>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DC302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DC302A"/>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DC302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C302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aliases w:val="H1"/>
    <w:rsid w:val="00E5591B"/>
    <w:rPr>
      <w:rFonts w:ascii="Adobe Garamond Pro Bold" w:hAnsi="Adobe Garamond Pro Bold"/>
      <w:b w:val="0"/>
      <w:bCs/>
      <w:sz w:val="28"/>
    </w:rPr>
  </w:style>
  <w:style w:type="paragraph" w:styleId="Title">
    <w:name w:val="Title"/>
    <w:next w:val="Normal"/>
    <w:link w:val="TitleChar"/>
    <w:autoRedefine/>
    <w:uiPriority w:val="10"/>
    <w:qFormat/>
    <w:rsid w:val="00DC302A"/>
    <w:pPr>
      <w:spacing w:before="2280" w:after="1440" w:line="276" w:lineRule="auto"/>
      <w:jc w:val="center"/>
    </w:pPr>
    <w:rPr>
      <w:rFonts w:ascii="Lato Black" w:eastAsiaTheme="majorEastAsia" w:hAnsi="Lato Black" w:cstheme="majorBidi"/>
      <w:b/>
      <w:bCs/>
      <w:spacing w:val="-10"/>
      <w:kern w:val="28"/>
      <w:sz w:val="72"/>
      <w:szCs w:val="56"/>
    </w:rPr>
  </w:style>
  <w:style w:type="character" w:customStyle="1" w:styleId="TitleChar">
    <w:name w:val="Title Char"/>
    <w:basedOn w:val="DefaultParagraphFont"/>
    <w:link w:val="Title"/>
    <w:uiPriority w:val="10"/>
    <w:rsid w:val="00DC302A"/>
    <w:rPr>
      <w:rFonts w:ascii="Lato Black" w:eastAsiaTheme="majorEastAsia" w:hAnsi="Lato Black" w:cstheme="majorBidi"/>
      <w:b/>
      <w:bCs/>
      <w:spacing w:val="-10"/>
      <w:kern w:val="28"/>
      <w:sz w:val="72"/>
      <w:szCs w:val="56"/>
    </w:rPr>
  </w:style>
  <w:style w:type="character" w:customStyle="1" w:styleId="Heading1Char">
    <w:name w:val="Heading 1 Char"/>
    <w:basedOn w:val="DefaultParagraphFont"/>
    <w:link w:val="Heading1"/>
    <w:uiPriority w:val="9"/>
    <w:rsid w:val="00DC302A"/>
    <w:rPr>
      <w:rFonts w:ascii="Lato Black" w:eastAsiaTheme="majorEastAsia" w:hAnsi="Lato Black" w:cstheme="majorBidi"/>
      <w:b/>
      <w:color w:val="000000" w:themeColor="text1"/>
      <w:sz w:val="40"/>
      <w:szCs w:val="32"/>
    </w:rPr>
  </w:style>
  <w:style w:type="character" w:customStyle="1" w:styleId="Heading2Char">
    <w:name w:val="Heading 2 Char"/>
    <w:basedOn w:val="DefaultParagraphFont"/>
    <w:link w:val="Heading2"/>
    <w:uiPriority w:val="9"/>
    <w:rsid w:val="00DC302A"/>
    <w:rPr>
      <w:rFonts w:ascii="Lato Black" w:eastAsiaTheme="majorEastAsia" w:hAnsi="Lato Black" w:cstheme="majorBidi"/>
      <w:b/>
      <w:color w:val="000000" w:themeColor="text1"/>
      <w:sz w:val="32"/>
      <w:szCs w:val="26"/>
    </w:rPr>
  </w:style>
  <w:style w:type="character" w:customStyle="1" w:styleId="Heading3Char">
    <w:name w:val="Heading 3 Char"/>
    <w:basedOn w:val="DefaultParagraphFont"/>
    <w:link w:val="Heading3"/>
    <w:uiPriority w:val="9"/>
    <w:semiHidden/>
    <w:rsid w:val="00C67AF0"/>
    <w:rPr>
      <w:rFonts w:ascii="Lato Black" w:eastAsiaTheme="majorEastAsia" w:hAnsi="Lato Black" w:cstheme="majorBidi"/>
      <w:b/>
      <w:color w:val="000000" w:themeColor="text1"/>
    </w:rPr>
  </w:style>
  <w:style w:type="paragraph" w:styleId="TOC1">
    <w:name w:val="toc 1"/>
    <w:basedOn w:val="Normal"/>
    <w:next w:val="Normal"/>
    <w:autoRedefine/>
    <w:uiPriority w:val="39"/>
    <w:semiHidden/>
    <w:unhideWhenUsed/>
    <w:qFormat/>
    <w:rsid w:val="00DC302A"/>
    <w:pPr>
      <w:tabs>
        <w:tab w:val="right" w:leader="dot" w:pos="9350"/>
      </w:tabs>
      <w:spacing w:after="100"/>
    </w:pPr>
  </w:style>
  <w:style w:type="paragraph" w:styleId="Subtitle">
    <w:name w:val="Subtitle"/>
    <w:basedOn w:val="Normal"/>
    <w:next w:val="Normal"/>
    <w:link w:val="SubtitleChar"/>
    <w:autoRedefine/>
    <w:uiPriority w:val="11"/>
    <w:qFormat/>
    <w:rsid w:val="00DC302A"/>
    <w:pPr>
      <w:numPr>
        <w:ilvl w:val="1"/>
      </w:numPr>
      <w:spacing w:before="480" w:after="360"/>
      <w:jc w:val="center"/>
    </w:pPr>
    <w:rPr>
      <w:rFonts w:cs="Times New Roman (Body CS)"/>
      <w:color w:val="000000" w:themeColor="text1"/>
      <w:sz w:val="36"/>
      <w:szCs w:val="22"/>
    </w:rPr>
  </w:style>
  <w:style w:type="character" w:customStyle="1" w:styleId="SubtitleChar">
    <w:name w:val="Subtitle Char"/>
    <w:basedOn w:val="DefaultParagraphFont"/>
    <w:link w:val="Subtitle"/>
    <w:uiPriority w:val="11"/>
    <w:rsid w:val="00DC302A"/>
    <w:rPr>
      <w:rFonts w:ascii="Verdana" w:eastAsiaTheme="minorEastAsia" w:hAnsi="Verdana" w:cs="Times New Roman (Body CS)"/>
      <w:color w:val="000000" w:themeColor="text1"/>
      <w:sz w:val="36"/>
      <w:szCs w:val="22"/>
    </w:rPr>
  </w:style>
  <w:style w:type="paragraph" w:styleId="ListParagraph">
    <w:name w:val="List Paragraph"/>
    <w:basedOn w:val="Normal"/>
    <w:autoRedefine/>
    <w:uiPriority w:val="34"/>
    <w:qFormat/>
    <w:rsid w:val="00DC302A"/>
    <w:pPr>
      <w:numPr>
        <w:numId w:val="3"/>
      </w:numPr>
      <w:contextualSpacing/>
    </w:pPr>
    <w:rPr>
      <w:rFonts w:eastAsiaTheme="minorHAnsi" w:cs="Tahoma"/>
      <w:color w:val="000000" w:themeColor="text1"/>
    </w:rPr>
  </w:style>
  <w:style w:type="character" w:customStyle="1" w:styleId="Heading5Char">
    <w:name w:val="Heading 5 Char"/>
    <w:basedOn w:val="DefaultParagraphFont"/>
    <w:link w:val="Heading5"/>
    <w:uiPriority w:val="9"/>
    <w:semiHidden/>
    <w:rsid w:val="00DC302A"/>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DC302A"/>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DC302A"/>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DC302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C302A"/>
    <w:rPr>
      <w:rFonts w:asciiTheme="majorHAnsi" w:eastAsiaTheme="majorEastAsia" w:hAnsiTheme="majorHAnsi" w:cstheme="majorBidi"/>
      <w:i/>
      <w:iCs/>
      <w:color w:val="272727" w:themeColor="text1" w:themeTint="D8"/>
      <w:sz w:val="21"/>
      <w:szCs w:val="21"/>
    </w:rPr>
  </w:style>
  <w:style w:type="paragraph" w:styleId="Caption">
    <w:name w:val="caption"/>
    <w:basedOn w:val="Normal"/>
    <w:next w:val="Normal"/>
    <w:uiPriority w:val="35"/>
    <w:semiHidden/>
    <w:unhideWhenUsed/>
    <w:qFormat/>
    <w:rsid w:val="00DC302A"/>
    <w:pPr>
      <w:spacing w:after="200" w:line="240" w:lineRule="auto"/>
    </w:pPr>
    <w:rPr>
      <w:i/>
      <w:iCs/>
      <w:color w:val="1F497D" w:themeColor="text2"/>
      <w:sz w:val="18"/>
      <w:szCs w:val="18"/>
    </w:rPr>
  </w:style>
  <w:style w:type="paragraph" w:styleId="TOCHeading">
    <w:name w:val="TOC Heading"/>
    <w:basedOn w:val="Heading1"/>
    <w:next w:val="Normal"/>
    <w:uiPriority w:val="39"/>
    <w:semiHidden/>
    <w:unhideWhenUsed/>
    <w:qFormat/>
    <w:rsid w:val="00DC302A"/>
    <w:pPr>
      <w:spacing w:before="240" w:after="0"/>
      <w:outlineLvl w:val="9"/>
    </w:pPr>
    <w:rPr>
      <w:rFonts w:asciiTheme="majorHAnsi" w:hAnsiTheme="majorHAnsi"/>
      <w:b w:val="0"/>
      <w:color w:val="365F91" w:themeColor="accent1" w:themeShade="BF"/>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885957">
      <w:bodyDiv w:val="1"/>
      <w:marLeft w:val="0"/>
      <w:marRight w:val="0"/>
      <w:marTop w:val="0"/>
      <w:marBottom w:val="0"/>
      <w:divBdr>
        <w:top w:val="none" w:sz="0" w:space="0" w:color="auto"/>
        <w:left w:val="none" w:sz="0" w:space="0" w:color="auto"/>
        <w:bottom w:val="none" w:sz="0" w:space="0" w:color="auto"/>
        <w:right w:val="none" w:sz="0" w:space="0" w:color="auto"/>
      </w:divBdr>
    </w:div>
    <w:div w:id="1753038402">
      <w:bodyDiv w:val="1"/>
      <w:marLeft w:val="0"/>
      <w:marRight w:val="0"/>
      <w:marTop w:val="0"/>
      <w:marBottom w:val="0"/>
      <w:divBdr>
        <w:top w:val="none" w:sz="0" w:space="0" w:color="auto"/>
        <w:left w:val="none" w:sz="0" w:space="0" w:color="auto"/>
        <w:bottom w:val="none" w:sz="0" w:space="0" w:color="auto"/>
        <w:right w:val="none" w:sz="0" w:space="0" w:color="auto"/>
      </w:divBdr>
    </w:div>
    <w:div w:id="1849976031">
      <w:bodyDiv w:val="1"/>
      <w:marLeft w:val="0"/>
      <w:marRight w:val="0"/>
      <w:marTop w:val="0"/>
      <w:marBottom w:val="0"/>
      <w:divBdr>
        <w:top w:val="none" w:sz="0" w:space="0" w:color="auto"/>
        <w:left w:val="none" w:sz="0" w:space="0" w:color="auto"/>
        <w:bottom w:val="none" w:sz="0" w:space="0" w:color="auto"/>
        <w:right w:val="none" w:sz="0" w:space="0" w:color="auto"/>
      </w:divBdr>
    </w:div>
    <w:div w:id="2020809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1432</Words>
  <Characters>8164</Characters>
  <Application>Microsoft Office Word</Application>
  <DocSecurity>0</DocSecurity>
  <Lines>68</Lines>
  <Paragraphs>19</Paragraphs>
  <ScaleCrop>false</ScaleCrop>
  <Company/>
  <LinksUpToDate>false</LinksUpToDate>
  <CharactersWithSpaces>9577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Drew Laughlin</dc:creator>
  <cp:keywords/>
  <dc:description/>
  <cp:lastModifiedBy>Drew Laughlin</cp:lastModifiedBy>
  <cp:revision>1</cp:revision>
  <dcterms:created xsi:type="dcterms:W3CDTF">2023-05-12T19:31:00Z</dcterms:created>
  <dcterms:modified xsi:type="dcterms:W3CDTF">2023-05-12T19:32:00Z</dcterms:modified>
</cp:coreProperties>
</file>